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D8670B" w:rsidRDefault="00C6368B" w:rsidP="00FF046F">
      <w:pPr>
        <w:pStyle w:val="Geenafstand"/>
        <w:rPr>
          <w:rFonts w:cstheme="minorHAnsi"/>
          <w:lang w:val="nl-NL"/>
        </w:rPr>
      </w:pPr>
      <w:r w:rsidRPr="00D8670B">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1524000</wp:posOffset>
                </wp:positionV>
                <wp:extent cx="6400800" cy="22860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228600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EC7659" w:rsidRPr="00EC7659">
                              <w:rPr>
                                <w:rFonts w:asciiTheme="majorHAnsi" w:hAnsiTheme="majorHAnsi" w:cstheme="majorHAnsi"/>
                                <w:lang w:val="nl-NL"/>
                              </w:rPr>
                              <w:t>1310 – Vereisten voor het programma voor kwaliteitsbewaking en -verbetering</w:t>
                            </w:r>
                          </w:p>
                          <w:p w:rsidR="005A0CAD" w:rsidRPr="00D8670B" w:rsidRDefault="00EC7659" w:rsidP="002F57B5">
                            <w:pPr>
                              <w:pStyle w:val="RedBullets"/>
                              <w:numPr>
                                <w:ilvl w:val="0"/>
                                <w:numId w:val="0"/>
                              </w:numPr>
                              <w:rPr>
                                <w:rFonts w:asciiTheme="majorHAnsi" w:hAnsiTheme="majorHAnsi" w:cstheme="majorHAnsi"/>
                                <w:sz w:val="22"/>
                                <w:szCs w:val="22"/>
                                <w:lang w:val="nl-NL"/>
                              </w:rPr>
                            </w:pPr>
                            <w:r w:rsidRPr="00D8670B">
                              <w:rPr>
                                <w:rFonts w:asciiTheme="majorHAnsi" w:hAnsiTheme="majorHAnsi" w:cstheme="majorHAnsi"/>
                                <w:sz w:val="22"/>
                                <w:szCs w:val="22"/>
                                <w:lang w:val="nl-NL"/>
                              </w:rPr>
                              <w:t>Het programma voor kwaliteitsbewaking en -verbetering moet zowel interne als externe evaluaties omvatten.</w:t>
                            </w:r>
                          </w:p>
                          <w:p w:rsidR="00690825" w:rsidRPr="00D8670B" w:rsidRDefault="00690825" w:rsidP="002F57B5">
                            <w:pPr>
                              <w:pStyle w:val="RedBullets"/>
                              <w:numPr>
                                <w:ilvl w:val="0"/>
                                <w:numId w:val="0"/>
                              </w:numPr>
                              <w:rPr>
                                <w:rFonts w:asciiTheme="majorHAnsi" w:hAnsiTheme="majorHAnsi" w:cstheme="majorHAnsi"/>
                                <w:sz w:val="22"/>
                                <w:szCs w:val="22"/>
                              </w:rPr>
                            </w:pPr>
                          </w:p>
                          <w:p w:rsidR="00690825" w:rsidRPr="00D8670B" w:rsidRDefault="00690825" w:rsidP="00690825">
                            <w:pPr>
                              <w:pStyle w:val="RedBullets"/>
                              <w:numPr>
                                <w:ilvl w:val="0"/>
                                <w:numId w:val="0"/>
                              </w:numPr>
                              <w:jc w:val="right"/>
                              <w:rPr>
                                <w:rFonts w:asciiTheme="majorHAnsi" w:hAnsiTheme="majorHAnsi" w:cstheme="majorHAnsi"/>
                                <w:sz w:val="22"/>
                                <w:szCs w:val="22"/>
                              </w:rPr>
                            </w:pPr>
                            <w:proofErr w:type="spellStart"/>
                            <w:r w:rsidRPr="00D8670B">
                              <w:rPr>
                                <w:rFonts w:asciiTheme="majorHAnsi" w:hAnsiTheme="majorHAnsi" w:cstheme="majorHAnsi"/>
                                <w:sz w:val="22"/>
                                <w:szCs w:val="22"/>
                              </w:rPr>
                              <w:t>Herziene</w:t>
                            </w:r>
                            <w:proofErr w:type="spellEnd"/>
                            <w:r w:rsidRPr="00D8670B">
                              <w:rPr>
                                <w:rFonts w:asciiTheme="majorHAnsi" w:hAnsiTheme="majorHAnsi" w:cstheme="majorHAnsi"/>
                                <w:sz w:val="22"/>
                                <w:szCs w:val="22"/>
                              </w:rPr>
                              <w:t xml:space="preserve"> </w:t>
                            </w:r>
                            <w:proofErr w:type="spellStart"/>
                            <w:r w:rsidRPr="00D8670B">
                              <w:rPr>
                                <w:rFonts w:asciiTheme="majorHAnsi" w:hAnsiTheme="majorHAnsi" w:cstheme="majorHAnsi"/>
                                <w:sz w:val="22"/>
                                <w:szCs w:val="22"/>
                              </w:rPr>
                              <w:t>Standaarden</w:t>
                            </w:r>
                            <w:proofErr w:type="spellEnd"/>
                            <w:r w:rsidRPr="00D8670B">
                              <w:rPr>
                                <w:rFonts w:asciiTheme="majorHAnsi" w:hAnsiTheme="majorHAnsi" w:cstheme="majorHAnsi"/>
                                <w:sz w:val="22"/>
                                <w:szCs w:val="22"/>
                              </w:rPr>
                              <w:t xml:space="preserve"> die per 1 </w:t>
                            </w:r>
                            <w:proofErr w:type="spellStart"/>
                            <w:r w:rsidRPr="00D8670B">
                              <w:rPr>
                                <w:rFonts w:asciiTheme="majorHAnsi" w:hAnsiTheme="majorHAnsi" w:cstheme="majorHAnsi"/>
                                <w:sz w:val="22"/>
                                <w:szCs w:val="22"/>
                              </w:rPr>
                              <w:t>januari</w:t>
                            </w:r>
                            <w:proofErr w:type="spellEnd"/>
                            <w:r w:rsidRPr="00D8670B">
                              <w:rPr>
                                <w:rFonts w:asciiTheme="majorHAnsi" w:hAnsiTheme="majorHAnsi" w:cstheme="majorHAnsi"/>
                                <w:sz w:val="22"/>
                                <w:szCs w:val="22"/>
                              </w:rPr>
                              <w:t xml:space="preserve"> 2017 van </w:t>
                            </w:r>
                            <w:proofErr w:type="spellStart"/>
                            <w:r w:rsidRPr="00D8670B">
                              <w:rPr>
                                <w:rFonts w:asciiTheme="majorHAnsi" w:hAnsiTheme="majorHAnsi" w:cstheme="majorHAnsi"/>
                                <w:sz w:val="22"/>
                                <w:szCs w:val="22"/>
                              </w:rPr>
                              <w:t>kracht</w:t>
                            </w:r>
                            <w:proofErr w:type="spellEnd"/>
                            <w:r w:rsidRPr="00D8670B">
                              <w:rPr>
                                <w:rFonts w:asciiTheme="majorHAnsi" w:hAnsiTheme="majorHAnsi" w:cstheme="majorHAnsi"/>
                                <w:sz w:val="22"/>
                                <w:szCs w:val="22"/>
                              </w:rPr>
                              <w:t xml:space="preserve"> </w:t>
                            </w:r>
                            <w:proofErr w:type="spellStart"/>
                            <w:r w:rsidRPr="00D8670B">
                              <w:rPr>
                                <w:rFonts w:asciiTheme="majorHAnsi" w:hAnsiTheme="majorHAnsi" w:cstheme="majorHAnsi"/>
                                <w:sz w:val="22"/>
                                <w:szCs w:val="22"/>
                              </w:rPr>
                              <w:t>zijn</w:t>
                            </w:r>
                            <w:proofErr w:type="spellEnd"/>
                          </w:p>
                          <w:p w:rsidR="002F57B5" w:rsidRPr="00D8670B" w:rsidRDefault="002F57B5" w:rsidP="002F57B5">
                            <w:pPr>
                              <w:pStyle w:val="RedBullets"/>
                              <w:numPr>
                                <w:ilvl w:val="0"/>
                                <w:numId w:val="0"/>
                              </w:numPr>
                              <w:rPr>
                                <w:rFonts w:asciiTheme="majorHAnsi" w:hAnsiTheme="majorHAnsi" w:cstheme="majorHAnsi"/>
                                <w:sz w:val="22"/>
                                <w:szCs w:val="22"/>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0pt;width:7in;height:180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" fillcolor="#d8d8d8 [2732]" stroked="f">
                <v:textbox inset="14.4pt,23.76pt,14.4pt,23.76pt">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EC7659" w:rsidRPr="00EC7659">
                        <w:rPr>
                          <w:rFonts w:asciiTheme="majorHAnsi" w:hAnsiTheme="majorHAnsi" w:cstheme="majorHAnsi"/>
                          <w:lang w:val="nl-NL"/>
                        </w:rPr>
                        <w:t>1310 – Vereisten voor het programma voor kwaliteitsbewaking en -verbetering</w:t>
                      </w:r>
                    </w:p>
                    <w:p w:rsidR="005A0CAD" w:rsidRPr="00D8670B" w:rsidRDefault="00EC7659" w:rsidP="002F57B5">
                      <w:pPr>
                        <w:pStyle w:val="RedBullets"/>
                        <w:numPr>
                          <w:ilvl w:val="0"/>
                          <w:numId w:val="0"/>
                        </w:numPr>
                        <w:rPr>
                          <w:rFonts w:asciiTheme="majorHAnsi" w:hAnsiTheme="majorHAnsi" w:cstheme="majorHAnsi"/>
                          <w:sz w:val="22"/>
                          <w:szCs w:val="22"/>
                          <w:lang w:val="nl-NL"/>
                        </w:rPr>
                      </w:pPr>
                      <w:r w:rsidRPr="00D8670B">
                        <w:rPr>
                          <w:rFonts w:asciiTheme="majorHAnsi" w:hAnsiTheme="majorHAnsi" w:cstheme="majorHAnsi"/>
                          <w:sz w:val="22"/>
                          <w:szCs w:val="22"/>
                          <w:lang w:val="nl-NL"/>
                        </w:rPr>
                        <w:t>Het programma voor kwaliteitsbewaking en -verbetering moet zowel interne als externe evaluaties omvatten.</w:t>
                      </w:r>
                    </w:p>
                    <w:p w:rsidR="00690825" w:rsidRPr="00D8670B" w:rsidRDefault="00690825" w:rsidP="002F57B5">
                      <w:pPr>
                        <w:pStyle w:val="RedBullets"/>
                        <w:numPr>
                          <w:ilvl w:val="0"/>
                          <w:numId w:val="0"/>
                        </w:numPr>
                        <w:rPr>
                          <w:rFonts w:asciiTheme="majorHAnsi" w:hAnsiTheme="majorHAnsi" w:cstheme="majorHAnsi"/>
                          <w:sz w:val="22"/>
                          <w:szCs w:val="22"/>
                        </w:rPr>
                      </w:pPr>
                    </w:p>
                    <w:p w:rsidR="00690825" w:rsidRPr="00D8670B" w:rsidRDefault="00690825" w:rsidP="00690825">
                      <w:pPr>
                        <w:pStyle w:val="RedBullets"/>
                        <w:numPr>
                          <w:ilvl w:val="0"/>
                          <w:numId w:val="0"/>
                        </w:numPr>
                        <w:jc w:val="right"/>
                        <w:rPr>
                          <w:rFonts w:asciiTheme="majorHAnsi" w:hAnsiTheme="majorHAnsi" w:cstheme="majorHAnsi"/>
                          <w:sz w:val="22"/>
                          <w:szCs w:val="22"/>
                        </w:rPr>
                      </w:pPr>
                      <w:proofErr w:type="spellStart"/>
                      <w:r w:rsidRPr="00D8670B">
                        <w:rPr>
                          <w:rFonts w:asciiTheme="majorHAnsi" w:hAnsiTheme="majorHAnsi" w:cstheme="majorHAnsi"/>
                          <w:sz w:val="22"/>
                          <w:szCs w:val="22"/>
                        </w:rPr>
                        <w:t>Herziene</w:t>
                      </w:r>
                      <w:proofErr w:type="spellEnd"/>
                      <w:r w:rsidRPr="00D8670B">
                        <w:rPr>
                          <w:rFonts w:asciiTheme="majorHAnsi" w:hAnsiTheme="majorHAnsi" w:cstheme="majorHAnsi"/>
                          <w:sz w:val="22"/>
                          <w:szCs w:val="22"/>
                        </w:rPr>
                        <w:t xml:space="preserve"> </w:t>
                      </w:r>
                      <w:proofErr w:type="spellStart"/>
                      <w:r w:rsidRPr="00D8670B">
                        <w:rPr>
                          <w:rFonts w:asciiTheme="majorHAnsi" w:hAnsiTheme="majorHAnsi" w:cstheme="majorHAnsi"/>
                          <w:sz w:val="22"/>
                          <w:szCs w:val="22"/>
                        </w:rPr>
                        <w:t>Standaarden</w:t>
                      </w:r>
                      <w:proofErr w:type="spellEnd"/>
                      <w:r w:rsidRPr="00D8670B">
                        <w:rPr>
                          <w:rFonts w:asciiTheme="majorHAnsi" w:hAnsiTheme="majorHAnsi" w:cstheme="majorHAnsi"/>
                          <w:sz w:val="22"/>
                          <w:szCs w:val="22"/>
                        </w:rPr>
                        <w:t xml:space="preserve"> die per 1 </w:t>
                      </w:r>
                      <w:proofErr w:type="spellStart"/>
                      <w:r w:rsidRPr="00D8670B">
                        <w:rPr>
                          <w:rFonts w:asciiTheme="majorHAnsi" w:hAnsiTheme="majorHAnsi" w:cstheme="majorHAnsi"/>
                          <w:sz w:val="22"/>
                          <w:szCs w:val="22"/>
                        </w:rPr>
                        <w:t>januari</w:t>
                      </w:r>
                      <w:proofErr w:type="spellEnd"/>
                      <w:r w:rsidRPr="00D8670B">
                        <w:rPr>
                          <w:rFonts w:asciiTheme="majorHAnsi" w:hAnsiTheme="majorHAnsi" w:cstheme="majorHAnsi"/>
                          <w:sz w:val="22"/>
                          <w:szCs w:val="22"/>
                        </w:rPr>
                        <w:t xml:space="preserve"> 2017 van </w:t>
                      </w:r>
                      <w:proofErr w:type="spellStart"/>
                      <w:r w:rsidRPr="00D8670B">
                        <w:rPr>
                          <w:rFonts w:asciiTheme="majorHAnsi" w:hAnsiTheme="majorHAnsi" w:cstheme="majorHAnsi"/>
                          <w:sz w:val="22"/>
                          <w:szCs w:val="22"/>
                        </w:rPr>
                        <w:t>kracht</w:t>
                      </w:r>
                      <w:proofErr w:type="spellEnd"/>
                      <w:r w:rsidRPr="00D8670B">
                        <w:rPr>
                          <w:rFonts w:asciiTheme="majorHAnsi" w:hAnsiTheme="majorHAnsi" w:cstheme="majorHAnsi"/>
                          <w:sz w:val="22"/>
                          <w:szCs w:val="22"/>
                        </w:rPr>
                        <w:t xml:space="preserve"> </w:t>
                      </w:r>
                      <w:proofErr w:type="spellStart"/>
                      <w:r w:rsidRPr="00D8670B">
                        <w:rPr>
                          <w:rFonts w:asciiTheme="majorHAnsi" w:hAnsiTheme="majorHAnsi" w:cstheme="majorHAnsi"/>
                          <w:sz w:val="22"/>
                          <w:szCs w:val="22"/>
                        </w:rPr>
                        <w:t>zijn</w:t>
                      </w:r>
                      <w:proofErr w:type="spellEnd"/>
                    </w:p>
                    <w:p w:rsidR="002F57B5" w:rsidRPr="00D8670B" w:rsidRDefault="002F57B5" w:rsidP="002F57B5">
                      <w:pPr>
                        <w:pStyle w:val="RedBullets"/>
                        <w:numPr>
                          <w:ilvl w:val="0"/>
                          <w:numId w:val="0"/>
                        </w:numPr>
                        <w:rPr>
                          <w:rFonts w:asciiTheme="majorHAnsi" w:hAnsiTheme="majorHAnsi" w:cstheme="majorHAnsi"/>
                          <w:sz w:val="22"/>
                          <w:szCs w:val="22"/>
                        </w:rPr>
                      </w:pPr>
                    </w:p>
                  </w:txbxContent>
                </v:textbox>
                <w10:wrap type="square" anchorx="margin" anchory="margin"/>
              </v:shape>
            </w:pict>
          </mc:Fallback>
        </mc:AlternateContent>
      </w:r>
      <w:r w:rsidR="00685768" w:rsidRPr="00D8670B">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w:t>
                            </w:r>
                            <w:r w:rsidR="00EC7659">
                              <w:rPr>
                                <w:color w:val="FFFFFF" w:themeColor="background1"/>
                                <w:sz w:val="50"/>
                                <w:szCs w:val="50"/>
                                <w:lang w:val="nl-NL"/>
                                <w14:textOutline w14:w="9525" w14:cap="flat" w14:cmpd="sng" w14:algn="ctr">
                                  <w14:noFill/>
                                  <w14:prstDash w14:val="solid"/>
                                  <w14:round/>
                                </w14:textOutline>
                              </w:rPr>
                              <w:t>mplementatierichtlijn 13</w:t>
                            </w:r>
                            <w:r w:rsidR="005A0CAD">
                              <w:rPr>
                                <w:color w:val="FFFFFF" w:themeColor="background1"/>
                                <w:sz w:val="50"/>
                                <w:szCs w:val="50"/>
                                <w:lang w:val="nl-NL"/>
                                <w14:textOutline w14:w="9525" w14:cap="flat" w14:cmpd="sng" w14:algn="ctr">
                                  <w14:noFill/>
                                  <w14:prstDash w14:val="solid"/>
                                  <w14:round/>
                                </w14:textOutline>
                              </w:rPr>
                              <w:t>1</w:t>
                            </w:r>
                            <w:r w:rsidR="002F57B5"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w:t>
                      </w:r>
                      <w:r w:rsidR="00EC7659">
                        <w:rPr>
                          <w:color w:val="FFFFFF" w:themeColor="background1"/>
                          <w:sz w:val="50"/>
                          <w:szCs w:val="50"/>
                          <w:lang w:val="nl-NL"/>
                          <w14:textOutline w14:w="9525" w14:cap="flat" w14:cmpd="sng" w14:algn="ctr">
                            <w14:noFill/>
                            <w14:prstDash w14:val="solid"/>
                            <w14:round/>
                          </w14:textOutline>
                        </w:rPr>
                        <w:t>mplementatierichtlijn 13</w:t>
                      </w:r>
                      <w:r w:rsidR="005A0CAD">
                        <w:rPr>
                          <w:color w:val="FFFFFF" w:themeColor="background1"/>
                          <w:sz w:val="50"/>
                          <w:szCs w:val="50"/>
                          <w:lang w:val="nl-NL"/>
                          <w14:textOutline w14:w="9525" w14:cap="flat" w14:cmpd="sng" w14:algn="ctr">
                            <w14:noFill/>
                            <w14:prstDash w14:val="solid"/>
                            <w14:round/>
                          </w14:textOutline>
                        </w:rPr>
                        <w:t>1</w:t>
                      </w:r>
                      <w:r w:rsidR="002F57B5"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p>
    <w:p w:rsidR="002F57B5" w:rsidRPr="00D8670B" w:rsidRDefault="00685768" w:rsidP="002F57B5">
      <w:pPr>
        <w:pStyle w:val="TemplateHeadline"/>
        <w:rPr>
          <w:rFonts w:asciiTheme="minorHAnsi" w:hAnsiTheme="minorHAnsi" w:cstheme="minorHAnsi"/>
          <w:lang w:val="nl-NL"/>
        </w:rPr>
      </w:pPr>
      <w:r w:rsidRPr="00D8670B">
        <w:rPr>
          <w:rFonts w:asciiTheme="minorHAnsi" w:hAnsiTheme="minorHAnsi" w:cstheme="minorHAnsi"/>
          <w:lang w:val="nl-NL"/>
        </w:rPr>
        <w:t xml:space="preserve">Inleiding </w:t>
      </w:r>
    </w:p>
    <w:p w:rsidR="005C5C8D" w:rsidRPr="00D8670B" w:rsidRDefault="005C5C8D" w:rsidP="005C5C8D">
      <w:pPr>
        <w:pStyle w:val="TemplateHeadline"/>
        <w:rPr>
          <w:rFonts w:asciiTheme="minorHAnsi" w:hAnsiTheme="minorHAnsi" w:cstheme="minorHAnsi"/>
          <w:color w:val="000000"/>
          <w:sz w:val="22"/>
          <w:szCs w:val="22"/>
          <w:lang w:val="nl-NL"/>
        </w:rPr>
      </w:pPr>
      <w:r w:rsidRPr="00D8670B">
        <w:rPr>
          <w:rFonts w:asciiTheme="minorHAnsi" w:hAnsiTheme="minorHAnsi" w:cstheme="minorHAnsi"/>
          <w:color w:val="000000"/>
          <w:sz w:val="22"/>
          <w:szCs w:val="22"/>
          <w:lang w:val="nl-NL"/>
        </w:rPr>
        <w:t>Standaard 1310 geeft de vereisten die de basis van het kwaliteitsbewakings- en verbeterprogramma (QAIP) vormen, dat alle aspecten van de internal auditfunctie omvat. De standaard geeft specifiek aan dat zowel interne als externe evaluaties vereist zijn.</w:t>
      </w:r>
    </w:p>
    <w:p w:rsidR="005C5C8D" w:rsidRPr="00D8670B" w:rsidRDefault="005C5C8D" w:rsidP="005C5C8D">
      <w:pPr>
        <w:pStyle w:val="TemplateHeadline"/>
        <w:rPr>
          <w:rFonts w:asciiTheme="minorHAnsi" w:hAnsiTheme="minorHAnsi" w:cstheme="minorHAnsi"/>
          <w:color w:val="000000"/>
          <w:sz w:val="22"/>
          <w:szCs w:val="22"/>
          <w:lang w:val="nl-NL"/>
        </w:rPr>
      </w:pPr>
      <w:r w:rsidRPr="00D8670B">
        <w:rPr>
          <w:rFonts w:asciiTheme="minorHAnsi" w:hAnsiTheme="minorHAnsi" w:cstheme="minorHAnsi"/>
          <w:color w:val="000000"/>
          <w:sz w:val="22"/>
          <w:szCs w:val="22"/>
          <w:lang w:val="nl-NL"/>
        </w:rPr>
        <w:t xml:space="preserve">Het hoofd van de internal auditfunctie (CAE) dient bekend te zijn met deze vereisten. Interne evaluaties bestaan uit rigoureuze, uitgebreide processen, voortdurende bewaking en toetsen van internal auditing en adviesdiensten, en periodieke </w:t>
      </w:r>
      <w:proofErr w:type="spellStart"/>
      <w:r w:rsidRPr="00D8670B">
        <w:rPr>
          <w:rFonts w:asciiTheme="minorHAnsi" w:hAnsiTheme="minorHAnsi" w:cstheme="minorHAnsi"/>
          <w:color w:val="000000"/>
          <w:sz w:val="22"/>
          <w:szCs w:val="22"/>
          <w:lang w:val="nl-NL"/>
        </w:rPr>
        <w:t>validaties</w:t>
      </w:r>
      <w:proofErr w:type="spellEnd"/>
      <w:r w:rsidRPr="00D8670B">
        <w:rPr>
          <w:rFonts w:asciiTheme="minorHAnsi" w:hAnsiTheme="minorHAnsi" w:cstheme="minorHAnsi"/>
          <w:color w:val="000000"/>
          <w:sz w:val="22"/>
          <w:szCs w:val="22"/>
          <w:lang w:val="nl-NL"/>
        </w:rPr>
        <w:t xml:space="preserve"> van naleving van de Internationale standaarden voor de beroepsuitoefening van internal auditing (Standaarden) en geven antwoord op de vraag of internal auditors de Gedragscode toepassen. Externe evaluaties bieden een onafhankelijk(e) beoordelaar of beoordelingsteam de mogelijkheid om tot een conclusie te komen over de naleving van de Standaarden door de internal auditfunctie en over de vraag of internal auditors de Gedragscode toepassen en om gebieden voor verbetering te identificeren. Het QAIP omvat ook lopende metingen en analyses van prestatie-parameters, zoals het realiseren van het internal auditplan, de omlooptijd, geaccepteerde aanbevelingen en de klanttevredenheid. </w:t>
      </w:r>
    </w:p>
    <w:p w:rsidR="002C0B84" w:rsidRPr="00D8670B" w:rsidRDefault="005C5C8D" w:rsidP="005C5C8D">
      <w:pPr>
        <w:pStyle w:val="TemplateHeadline"/>
        <w:rPr>
          <w:rFonts w:asciiTheme="minorHAnsi" w:hAnsiTheme="minorHAnsi" w:cstheme="minorHAnsi"/>
          <w:color w:val="000000"/>
          <w:sz w:val="22"/>
          <w:szCs w:val="22"/>
          <w:lang w:val="nl-NL"/>
        </w:rPr>
      </w:pPr>
      <w:r w:rsidRPr="00D8670B">
        <w:rPr>
          <w:rFonts w:asciiTheme="minorHAnsi" w:hAnsiTheme="minorHAnsi" w:cstheme="minorHAnsi"/>
          <w:color w:val="000000"/>
          <w:sz w:val="22"/>
          <w:szCs w:val="22"/>
          <w:lang w:val="nl-NL"/>
        </w:rPr>
        <w:lastRenderedPageBreak/>
        <w:t>De CAE is doorgaans bekend met eerdere resultaten van zowel interne als externe evaluaties die gebieden aangeven waarop de internal auditfunctie kan worden verbeterd. De CAE implementeert actieplannen met betrekking tot alle via het QAIP geïdentificeerde verbeteringen.</w:t>
      </w:r>
    </w:p>
    <w:p w:rsidR="00690825" w:rsidRPr="00D8670B" w:rsidRDefault="00690825" w:rsidP="005C5C8D">
      <w:pPr>
        <w:pStyle w:val="TemplateHeadline"/>
        <w:rPr>
          <w:rFonts w:asciiTheme="minorHAnsi" w:hAnsiTheme="minorHAnsi" w:cstheme="minorHAnsi"/>
          <w:color w:val="000000"/>
          <w:sz w:val="22"/>
          <w:szCs w:val="22"/>
          <w:lang w:val="nl-NL"/>
        </w:rPr>
      </w:pPr>
    </w:p>
    <w:p w:rsidR="002F57B5" w:rsidRPr="00D8670B" w:rsidRDefault="00685768" w:rsidP="002F57B5">
      <w:pPr>
        <w:pStyle w:val="TemplateHeadline"/>
        <w:rPr>
          <w:rFonts w:asciiTheme="minorHAnsi" w:hAnsiTheme="minorHAnsi" w:cstheme="minorHAnsi"/>
          <w:lang w:val="nl-NL"/>
        </w:rPr>
      </w:pPr>
      <w:r w:rsidRPr="00D8670B">
        <w:rPr>
          <w:rFonts w:asciiTheme="minorHAnsi" w:hAnsiTheme="minorHAnsi" w:cstheme="minorHAnsi"/>
          <w:lang w:val="nl-NL"/>
        </w:rPr>
        <w:t xml:space="preserve">Overwegingen bij de implementatie </w:t>
      </w:r>
    </w:p>
    <w:p w:rsidR="005C5C8D" w:rsidRPr="00D8670B" w:rsidRDefault="005C5C8D" w:rsidP="005C5C8D">
      <w:pPr>
        <w:pStyle w:val="TemplateHeadline"/>
        <w:rPr>
          <w:rFonts w:asciiTheme="minorHAnsi" w:hAnsiTheme="minorHAnsi" w:cstheme="minorHAnsi"/>
          <w:color w:val="000000"/>
          <w:sz w:val="22"/>
          <w:szCs w:val="22"/>
          <w:lang w:val="nl-NL"/>
        </w:rPr>
      </w:pPr>
      <w:r w:rsidRPr="00D8670B">
        <w:rPr>
          <w:rFonts w:asciiTheme="minorHAnsi" w:hAnsiTheme="minorHAnsi" w:cstheme="minorHAnsi"/>
          <w:color w:val="000000"/>
          <w:sz w:val="22"/>
          <w:szCs w:val="22"/>
          <w:lang w:val="nl-NL"/>
        </w:rPr>
        <w:t xml:space="preserve">Standaard 1310 vereist dat het QAIP zowel interne als externe evaluaties bevat. Interne evaluaties bestaan uit voortdurende bewaking en periodieke zelfevaluaties (zie Standaard 1311 – Interne evaluaties), waarin de naleving van de verplichte elementen van het IPPF door de internal auditfunctie wordt beoordeeld, alsmede de kwaliteit van en het toezicht op de uitgevoerde auditwerkzaamheden, de </w:t>
      </w:r>
      <w:proofErr w:type="spellStart"/>
      <w:r w:rsidRPr="00D8670B">
        <w:rPr>
          <w:rFonts w:asciiTheme="minorHAnsi" w:hAnsiTheme="minorHAnsi" w:cstheme="minorHAnsi"/>
          <w:color w:val="000000"/>
          <w:sz w:val="22"/>
          <w:szCs w:val="22"/>
          <w:lang w:val="nl-NL"/>
        </w:rPr>
        <w:t>toereikendheid</w:t>
      </w:r>
      <w:proofErr w:type="spellEnd"/>
      <w:r w:rsidRPr="00D8670B">
        <w:rPr>
          <w:rFonts w:asciiTheme="minorHAnsi" w:hAnsiTheme="minorHAnsi" w:cstheme="minorHAnsi"/>
          <w:color w:val="000000"/>
          <w:sz w:val="22"/>
          <w:szCs w:val="22"/>
          <w:lang w:val="nl-NL"/>
        </w:rPr>
        <w:t xml:space="preserve"> van internal auditbeleid en -procedures, de meerwaarde die de internal auditfunctie biedt aan de organisatie en de vaststelling en het bereiken van belangrijke prestatie-indicatoren. </w:t>
      </w:r>
    </w:p>
    <w:p w:rsidR="005C5C8D" w:rsidRPr="00D8670B" w:rsidRDefault="005C5C8D" w:rsidP="005C5C8D">
      <w:pPr>
        <w:pStyle w:val="TemplateHeadline"/>
        <w:rPr>
          <w:rFonts w:asciiTheme="minorHAnsi" w:hAnsiTheme="minorHAnsi" w:cstheme="minorHAnsi"/>
          <w:color w:val="000000"/>
          <w:sz w:val="22"/>
          <w:szCs w:val="22"/>
          <w:lang w:val="nl-NL"/>
        </w:rPr>
      </w:pPr>
      <w:r w:rsidRPr="00D8670B">
        <w:rPr>
          <w:rFonts w:asciiTheme="minorHAnsi" w:hAnsiTheme="minorHAnsi" w:cstheme="minorHAnsi"/>
          <w:color w:val="000000"/>
          <w:sz w:val="22"/>
          <w:szCs w:val="22"/>
          <w:lang w:val="nl-NL"/>
        </w:rPr>
        <w:t xml:space="preserve">De CAE dient te zorgen voor voortdurende bewaking en dient te waarborgen dat de internal auditfunctie periodiek wordt beoordeeld. Voortdurende bewaking wordt vooral bereikt door middel van doorlopende activiteiten, zoals planning van en toezicht op opdrachten, gestandaardiseerde werkpraktijken, werkdocumentprocedures en </w:t>
      </w:r>
      <w:proofErr w:type="spellStart"/>
      <w:r w:rsidRPr="00D8670B">
        <w:rPr>
          <w:rFonts w:asciiTheme="minorHAnsi" w:hAnsiTheme="minorHAnsi" w:cstheme="minorHAnsi"/>
          <w:color w:val="000000"/>
          <w:sz w:val="22"/>
          <w:szCs w:val="22"/>
          <w:lang w:val="nl-NL"/>
        </w:rPr>
        <w:t>signoffs</w:t>
      </w:r>
      <w:proofErr w:type="spellEnd"/>
      <w:r w:rsidRPr="00D8670B">
        <w:rPr>
          <w:rFonts w:asciiTheme="minorHAnsi" w:hAnsiTheme="minorHAnsi" w:cstheme="minorHAnsi"/>
          <w:color w:val="000000"/>
          <w:sz w:val="22"/>
          <w:szCs w:val="22"/>
          <w:lang w:val="nl-NL"/>
        </w:rPr>
        <w:t xml:space="preserve">, rapportbeoordelingen, evenals identificatie van eventuele zwakke punten of gebieden die verbeteringen behoeven en actieplannen om ze aan te pakken. Voortdurende bewaking helpt de CAE per opdracht vast te stellen of internal auditprocessen kwaliteit leveren. </w:t>
      </w:r>
    </w:p>
    <w:p w:rsidR="005C5C8D" w:rsidRPr="00D8670B" w:rsidRDefault="005C5C8D" w:rsidP="005C5C8D">
      <w:pPr>
        <w:pStyle w:val="TemplateHeadline"/>
        <w:rPr>
          <w:rFonts w:asciiTheme="minorHAnsi" w:hAnsiTheme="minorHAnsi" w:cstheme="minorHAnsi"/>
          <w:color w:val="000000"/>
          <w:sz w:val="22"/>
          <w:szCs w:val="22"/>
          <w:lang w:val="nl-NL"/>
        </w:rPr>
      </w:pPr>
      <w:r w:rsidRPr="00D8670B">
        <w:rPr>
          <w:rFonts w:asciiTheme="minorHAnsi" w:hAnsiTheme="minorHAnsi" w:cstheme="minorHAnsi"/>
          <w:color w:val="000000"/>
          <w:sz w:val="22"/>
          <w:szCs w:val="22"/>
          <w:lang w:val="nl-NL"/>
        </w:rPr>
        <w:t xml:space="preserve">Periodieke zelfevaluaties worden uitgevoerd om te valideren dat voortdurende bewaking effectief functioneert en om te beoordelen of de internal auditfunctie in overeenstemming is met de Standaarden en of internal auditors de Gedragscode toepassen. Door naleving van de Standaarden en de Gedragscode, bereikt de internal auditfunctie ook overeenstemming met de definitie van internal auditing en de kernbeginselen van de beroepsuitoefening van internal auditing. </w:t>
      </w:r>
    </w:p>
    <w:p w:rsidR="005C5C8D" w:rsidRPr="00D8670B" w:rsidRDefault="005C5C8D" w:rsidP="005C5C8D">
      <w:pPr>
        <w:pStyle w:val="TemplateHeadline"/>
        <w:rPr>
          <w:rFonts w:asciiTheme="minorHAnsi" w:hAnsiTheme="minorHAnsi" w:cstheme="minorHAnsi"/>
          <w:color w:val="000000"/>
          <w:sz w:val="22"/>
          <w:szCs w:val="22"/>
          <w:lang w:val="nl-NL"/>
        </w:rPr>
      </w:pPr>
      <w:r w:rsidRPr="00D8670B">
        <w:rPr>
          <w:rFonts w:asciiTheme="minorHAnsi" w:hAnsiTheme="minorHAnsi" w:cstheme="minorHAnsi"/>
          <w:color w:val="000000"/>
          <w:sz w:val="22"/>
          <w:szCs w:val="22"/>
          <w:lang w:val="nl-NL"/>
        </w:rPr>
        <w:t xml:space="preserve">Naast de interne evaluaties heeft de CAE de verantwoordelijkheid om ervoor te zorgen dat de internal auditfunctie ten minste eenmaal per vijf jaar een externe evaluatie uitvoert (zie Standaard 1312 - Externe Evaluaties). Het doel van de evaluatie, die door een onafhankelijke beoordelaar of beoordelingsteam van buiten de organisatie moet worden uitgevoerd, is om te valideren of de internal auditfunctie voldoet aan de Standaarden en of internal auditors de Gedragscode toepassen. </w:t>
      </w:r>
    </w:p>
    <w:p w:rsidR="005C5C8D" w:rsidRPr="00D8670B" w:rsidRDefault="005C5C8D" w:rsidP="005C5C8D">
      <w:pPr>
        <w:pStyle w:val="TemplateHeadline"/>
        <w:rPr>
          <w:rFonts w:asciiTheme="minorHAnsi" w:hAnsiTheme="minorHAnsi" w:cstheme="minorHAnsi"/>
          <w:color w:val="000000"/>
          <w:sz w:val="22"/>
          <w:szCs w:val="22"/>
          <w:lang w:val="nl-NL"/>
        </w:rPr>
      </w:pPr>
      <w:r w:rsidRPr="00D8670B">
        <w:rPr>
          <w:rFonts w:asciiTheme="minorHAnsi" w:hAnsiTheme="minorHAnsi" w:cstheme="minorHAnsi"/>
          <w:color w:val="000000"/>
          <w:sz w:val="22"/>
          <w:szCs w:val="22"/>
          <w:lang w:val="nl-NL"/>
        </w:rPr>
        <w:t xml:space="preserve">Er kan een zelfevaluatie worden uitgevoerd in plaats van een volledige externe evaluatie, mits deze door een gekwalificeerde, onafhankelijke, bevoegde en professionele externe beoordelaar wordt </w:t>
      </w:r>
      <w:r w:rsidRPr="00D8670B">
        <w:rPr>
          <w:rFonts w:asciiTheme="minorHAnsi" w:hAnsiTheme="minorHAnsi" w:cstheme="minorHAnsi"/>
          <w:color w:val="000000"/>
          <w:sz w:val="22"/>
          <w:szCs w:val="22"/>
          <w:lang w:val="nl-NL"/>
        </w:rPr>
        <w:lastRenderedPageBreak/>
        <w:t>gevalideerd. In dergelijke gevallen zou de reikwijdte van de zelfevaluatie met externe onafhankelijke validatie bestaan uit een uitgebreid en volledig gedocumenteerd zelfevaluatieproces dat het volledige externe proces emuleert en een onafhankelijke validatie op locatie door een gekwalificeerde, onafhankelijke externe beoordelaar.</w:t>
      </w:r>
    </w:p>
    <w:p w:rsidR="002F57B5" w:rsidRPr="00D8670B" w:rsidRDefault="005C5C8D" w:rsidP="005C5C8D">
      <w:pPr>
        <w:pStyle w:val="TemplateHeadline"/>
        <w:rPr>
          <w:rFonts w:asciiTheme="minorHAnsi" w:hAnsiTheme="minorHAnsi" w:cstheme="minorHAnsi"/>
          <w:color w:val="000000"/>
          <w:sz w:val="22"/>
          <w:szCs w:val="22"/>
          <w:lang w:val="nl-NL"/>
        </w:rPr>
      </w:pPr>
      <w:r w:rsidRPr="00D8670B">
        <w:rPr>
          <w:rFonts w:asciiTheme="minorHAnsi" w:hAnsiTheme="minorHAnsi" w:cstheme="minorHAnsi"/>
          <w:color w:val="000000"/>
          <w:sz w:val="22"/>
          <w:szCs w:val="22"/>
          <w:lang w:val="nl-NL"/>
        </w:rPr>
        <w:t>De implementatierichtlijnen voor Standaard 1311 en Standaard 1312 geven verdere richtlijnen met betrekking tot de QAIP-vereisten voor interne en externe evaluaties.</w:t>
      </w:r>
    </w:p>
    <w:p w:rsidR="00690825" w:rsidRPr="00D8670B" w:rsidRDefault="00690825" w:rsidP="005C5C8D">
      <w:pPr>
        <w:pStyle w:val="TemplateHeadline"/>
        <w:rPr>
          <w:rFonts w:asciiTheme="minorHAnsi" w:hAnsiTheme="minorHAnsi" w:cstheme="minorHAnsi"/>
          <w:color w:val="000000"/>
          <w:sz w:val="22"/>
          <w:szCs w:val="22"/>
          <w:lang w:val="nl-NL"/>
        </w:rPr>
      </w:pPr>
    </w:p>
    <w:p w:rsidR="002F57B5" w:rsidRPr="00D8670B" w:rsidRDefault="00685768" w:rsidP="002F57B5">
      <w:pPr>
        <w:pStyle w:val="TemplateHeadline"/>
        <w:rPr>
          <w:rFonts w:asciiTheme="minorHAnsi" w:hAnsiTheme="minorHAnsi" w:cstheme="minorHAnsi"/>
          <w:lang w:val="nl-NL"/>
        </w:rPr>
      </w:pPr>
      <w:r w:rsidRPr="00D8670B">
        <w:rPr>
          <w:rFonts w:asciiTheme="minorHAnsi" w:hAnsiTheme="minorHAnsi" w:cstheme="minorHAnsi"/>
          <w:lang w:val="nl-NL"/>
        </w:rPr>
        <w:t>Overwegingen b</w:t>
      </w:r>
      <w:r w:rsidR="002F57B5" w:rsidRPr="00D8670B">
        <w:rPr>
          <w:rFonts w:asciiTheme="minorHAnsi" w:hAnsiTheme="minorHAnsi" w:cstheme="minorHAnsi"/>
          <w:lang w:val="nl-NL"/>
        </w:rPr>
        <w:t>ij het aantonen van de naleving</w:t>
      </w:r>
    </w:p>
    <w:p w:rsidR="005C5C8D" w:rsidRPr="00D8670B" w:rsidRDefault="005C5C8D" w:rsidP="005C5C8D">
      <w:pPr>
        <w:pStyle w:val="TemplateHeadline"/>
        <w:rPr>
          <w:rFonts w:asciiTheme="minorHAnsi" w:hAnsiTheme="minorHAnsi" w:cstheme="minorHAnsi"/>
          <w:color w:val="000000"/>
          <w:sz w:val="22"/>
          <w:szCs w:val="22"/>
          <w:lang w:val="nl-NL"/>
        </w:rPr>
      </w:pPr>
      <w:r w:rsidRPr="00D8670B">
        <w:rPr>
          <w:rFonts w:asciiTheme="minorHAnsi" w:hAnsiTheme="minorHAnsi" w:cstheme="minorHAnsi"/>
          <w:color w:val="000000"/>
          <w:sz w:val="22"/>
          <w:szCs w:val="22"/>
          <w:lang w:val="nl-NL"/>
        </w:rPr>
        <w:t xml:space="preserve">Meerdere zaken kunnen duiden op naleving van standaard 1310, met inbegrip van alle documentatie die naleving van standaard 1311 en standaard 1312 aantoont. Bovendien kan naleving worden aangetoond in notulen van bestuursvergaderingen waarin plannen voor — en resultaten van — beoordelingen werden besproken. Uit een benchmarking-rapport en verzoeken om adviesdiensten kan blijken hoe zorgvuldig de organisatie te werk gaat bij het doorlichten van externe beoordelaars. </w:t>
      </w:r>
    </w:p>
    <w:p w:rsidR="005C5C8D" w:rsidRPr="00D8670B" w:rsidRDefault="005C5C8D" w:rsidP="005C5C8D">
      <w:pPr>
        <w:pStyle w:val="TemplateHeadline"/>
        <w:rPr>
          <w:rFonts w:asciiTheme="minorHAnsi" w:hAnsiTheme="minorHAnsi" w:cstheme="minorHAnsi"/>
          <w:color w:val="000000"/>
          <w:sz w:val="22"/>
          <w:szCs w:val="22"/>
          <w:lang w:val="nl-NL"/>
        </w:rPr>
      </w:pPr>
      <w:r w:rsidRPr="00D8670B">
        <w:rPr>
          <w:rFonts w:asciiTheme="minorHAnsi" w:hAnsiTheme="minorHAnsi" w:cstheme="minorHAnsi"/>
          <w:color w:val="000000"/>
          <w:sz w:val="22"/>
          <w:szCs w:val="22"/>
          <w:lang w:val="nl-NL"/>
        </w:rPr>
        <w:t>Specifiek voor interne evaluaties geldt dat elk bewijs dat activiteiten gericht op voortdurende bewaking zijn afgerond in overeenstemming met het QAIP van de internal auditfunctie, naleving kunnen aantonen (bv., boordelingen van belangrijke prestatie-indicatoren of werkdocumenten). Daarnaast kan naleving worden aangetoond door documentatie van periodieke evaluaties die zijn afgerond, inclusief de reikwijdte van het plan van beoordeling en aanpak, werkdocumenten en communicatierapporten. Ten slotte kunnen QAIP-resultaten (bv. actieplannen met corrigerende maatregelen, verbeteracties die zijn ondernomen om de naleving te verbeteren, maatregelen die zijn genomen om de efficiëntie en effectiviteit te verbeteren) duiden op naleving.</w:t>
      </w:r>
    </w:p>
    <w:p w:rsidR="005C5C8D" w:rsidRPr="00D8670B" w:rsidRDefault="005C5C8D" w:rsidP="005C5C8D">
      <w:pPr>
        <w:pStyle w:val="TemplateBodyText"/>
        <w:rPr>
          <w:rFonts w:asciiTheme="minorHAnsi" w:hAnsiTheme="minorHAnsi" w:cstheme="minorHAnsi"/>
          <w:sz w:val="22"/>
          <w:szCs w:val="22"/>
          <w:lang w:val="nl-NL"/>
        </w:rPr>
      </w:pPr>
      <w:r w:rsidRPr="00D8670B">
        <w:rPr>
          <w:rFonts w:asciiTheme="minorHAnsi" w:hAnsiTheme="minorHAnsi" w:cstheme="minorHAnsi"/>
          <w:sz w:val="22"/>
          <w:szCs w:val="22"/>
          <w:lang w:val="nl-NL"/>
        </w:rPr>
        <w:t>Bij externe evaluaties is de belangrijkste indicator van naleving het rapport van de externe beoordelaar, dat een conclusie bevat met betrekking tot de mate van naleving en actieplannen met corrigerende maatregelen. Dit rapport bevat vaak aanbevelingen van de externe beoordelaar over manieren om de kwaliteit, efficiëntie en effectiviteit van internal auditing te verbeteren, zodat de internal auditfunctie de stakeholders van de organisatie beter kan bedienen en meerwaarde kan bieden.</w:t>
      </w:r>
    </w:p>
    <w:p w:rsidR="002F57B5" w:rsidRPr="00D8670B" w:rsidRDefault="00685768" w:rsidP="005C5C8D">
      <w:pPr>
        <w:pStyle w:val="TemplateBodyText"/>
        <w:rPr>
          <w:rFonts w:asciiTheme="minorHAnsi" w:hAnsiTheme="minorHAnsi" w:cstheme="minorHAnsi"/>
          <w:lang w:val="nl-NL"/>
        </w:rPr>
      </w:pPr>
      <w:bookmarkStart w:id="0" w:name="_GoBack"/>
      <w:bookmarkEnd w:id="0"/>
      <w:r w:rsidRPr="00D8670B">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4048125</wp:posOffset>
                </wp:positionV>
                <wp:extent cx="6400800" cy="51530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53025"/>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18.75pt;width:7in;height:405.7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p>
    <w:sectPr w:rsidR="002F57B5" w:rsidRPr="00D8670B"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D8670B">
      <w:rPr>
        <w:rStyle w:val="Paginanummer"/>
        <w:noProof/>
        <w:color w:val="535953"/>
        <w:sz w:val="16"/>
        <w:szCs w:val="16"/>
      </w:rPr>
      <w:t>4</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D8670B">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D8670B">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topMargin">
                <wp:posOffset>628650</wp:posOffset>
              </wp:positionV>
              <wp:extent cx="6172200" cy="533400"/>
              <wp:effectExtent l="0" t="0" r="0" b="0"/>
              <wp:wrapThrough wrapText="bothSides">
                <wp:wrapPolygon edited="0">
                  <wp:start x="133" y="0"/>
                  <wp:lineTo x="133" y="20829"/>
                  <wp:lineTo x="21400" y="20829"/>
                  <wp:lineTo x="21400" y="0"/>
                  <wp:lineTo x="133"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5334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EC7659">
                          <w:pPr>
                            <w:rPr>
                              <w:rFonts w:ascii="Arial" w:hAnsi="Arial" w:cs="Arial"/>
                              <w:color w:val="002239" w:themeColor="text2" w:themeShade="80"/>
                            </w:rPr>
                          </w:pPr>
                          <w:r>
                            <w:rPr>
                              <w:rFonts w:ascii="Arial" w:hAnsi="Arial" w:cs="Arial"/>
                              <w:color w:val="0F1F4B"/>
                              <w:lang w:val="nl-NL"/>
                            </w:rPr>
                            <w:t xml:space="preserve">Implementatierichtlijn </w:t>
                          </w:r>
                          <w:r w:rsidR="00D8670B">
                            <w:rPr>
                              <w:rFonts w:ascii="Arial" w:hAnsi="Arial" w:cs="Arial"/>
                              <w:color w:val="0F1F4B"/>
                              <w:lang w:val="nl-NL"/>
                            </w:rPr>
                            <w:t>1310 -</w:t>
                          </w:r>
                          <w:r w:rsidRPr="00EC7659">
                            <w:rPr>
                              <w:rFonts w:ascii="Arial" w:hAnsi="Arial" w:cs="Arial"/>
                              <w:color w:val="0F1F4B"/>
                              <w:lang w:val="nl-NL"/>
                            </w:rPr>
                            <w:t xml:space="preserve"> Vereisten voor het programma voor kwaliteitsbewaking en -verbetering</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34.8pt;margin-top:49.5pt;width:486pt;height: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" filled="f" stroked="f">
              <v:textbox>
                <w:txbxContent>
                  <w:p w:rsidR="002F57B5" w:rsidRPr="006227FD" w:rsidRDefault="00EC7659">
                    <w:pPr>
                      <w:rPr>
                        <w:rFonts w:ascii="Arial" w:hAnsi="Arial" w:cs="Arial"/>
                        <w:color w:val="002239" w:themeColor="text2" w:themeShade="80"/>
                      </w:rPr>
                    </w:pPr>
                    <w:r>
                      <w:rPr>
                        <w:rFonts w:ascii="Arial" w:hAnsi="Arial" w:cs="Arial"/>
                        <w:color w:val="0F1F4B"/>
                        <w:lang w:val="nl-NL"/>
                      </w:rPr>
                      <w:t xml:space="preserve">Implementatierichtlijn </w:t>
                    </w:r>
                    <w:r w:rsidR="00D8670B">
                      <w:rPr>
                        <w:rFonts w:ascii="Arial" w:hAnsi="Arial" w:cs="Arial"/>
                        <w:color w:val="0F1F4B"/>
                        <w:lang w:val="nl-NL"/>
                      </w:rPr>
                      <w:t>1310 -</w:t>
                    </w:r>
                    <w:r w:rsidRPr="00EC7659">
                      <w:rPr>
                        <w:rFonts w:ascii="Arial" w:hAnsi="Arial" w:cs="Arial"/>
                        <w:color w:val="0F1F4B"/>
                        <w:lang w:val="nl-NL"/>
                      </w:rPr>
                      <w:t xml:space="preserve"> Vereisten voor het programma voor kwaliteitsbewaking en -verbetering</w:t>
                    </w:r>
                  </w:p>
                </w:txbxContent>
              </v:textbox>
              <w10:wrap type="through" anchorx="margin" anchory="margin"/>
            </v:shape>
          </w:pict>
        </mc:Fallback>
      </mc:AlternateContent>
    </w:r>
    <w:r w:rsidR="00EC7659">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posOffset>180975</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C60D4"/>
    <w:rsid w:val="001B11A8"/>
    <w:rsid w:val="00284E07"/>
    <w:rsid w:val="002C0B84"/>
    <w:rsid w:val="002F57B5"/>
    <w:rsid w:val="00443735"/>
    <w:rsid w:val="005A0CAD"/>
    <w:rsid w:val="005C501B"/>
    <w:rsid w:val="005C5C8D"/>
    <w:rsid w:val="00665553"/>
    <w:rsid w:val="00685768"/>
    <w:rsid w:val="00690825"/>
    <w:rsid w:val="0081412E"/>
    <w:rsid w:val="008F2569"/>
    <w:rsid w:val="0097657B"/>
    <w:rsid w:val="00A96503"/>
    <w:rsid w:val="00AA0CBD"/>
    <w:rsid w:val="00BC3D33"/>
    <w:rsid w:val="00C6368B"/>
    <w:rsid w:val="00D8670B"/>
    <w:rsid w:val="00DF51BE"/>
    <w:rsid w:val="00E90A08"/>
    <w:rsid w:val="00EC7659"/>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A047E3-4017-489B-8BAC-8E0D4607F6C0}">
  <ds:schemaRefs>
    <ds:schemaRef ds:uri="http://schemas.openxmlformats.org/officeDocument/2006/bibliography"/>
  </ds:schemaRefs>
</ds:datastoreItem>
</file>

<file path=customXml/itemProps2.xml><?xml version="1.0" encoding="utf-8"?>
<ds:datastoreItem xmlns:ds="http://schemas.openxmlformats.org/officeDocument/2006/customXml" ds:itemID="{BAEAF435-AE2D-4B4E-BE21-3009D3D62B1E}"/>
</file>

<file path=customXml/itemProps3.xml><?xml version="1.0" encoding="utf-8"?>
<ds:datastoreItem xmlns:ds="http://schemas.openxmlformats.org/officeDocument/2006/customXml" ds:itemID="{8D4D5A9C-8368-4EC9-9230-0CB8EB4E8CB8}"/>
</file>

<file path=customXml/itemProps4.xml><?xml version="1.0" encoding="utf-8"?>
<ds:datastoreItem xmlns:ds="http://schemas.openxmlformats.org/officeDocument/2006/customXml" ds:itemID="{41B778BF-44C2-46D0-802B-FD4B5783D6A7}"/>
</file>

<file path=docProps/app.xml><?xml version="1.0" encoding="utf-8"?>
<Properties xmlns="http://schemas.openxmlformats.org/officeDocument/2006/extended-properties" xmlns:vt="http://schemas.openxmlformats.org/officeDocument/2006/docPropsVTypes">
  <Template>2A9F71FD</Template>
  <TotalTime>1</TotalTime>
  <Pages>4</Pages>
  <Words>934</Words>
  <Characters>5142</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5</cp:revision>
  <dcterms:created xsi:type="dcterms:W3CDTF">2017-08-18T11:20:00Z</dcterms:created>
  <dcterms:modified xsi:type="dcterms:W3CDTF">2017-08-21T12:50:00Z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